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F6143A">
        <w:rPr>
          <w:b/>
        </w:rPr>
        <w:t>laboratorijskega materiala in reagentov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A066A"/>
    <w:rsid w:val="003E479A"/>
    <w:rsid w:val="00524755"/>
    <w:rsid w:val="006325AB"/>
    <w:rsid w:val="006B7A68"/>
    <w:rsid w:val="0084005A"/>
    <w:rsid w:val="008F14F7"/>
    <w:rsid w:val="00D558F3"/>
    <w:rsid w:val="00D65A13"/>
    <w:rsid w:val="00E0357F"/>
    <w:rsid w:val="00F32842"/>
    <w:rsid w:val="00F6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4C584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8</cp:revision>
  <dcterms:created xsi:type="dcterms:W3CDTF">2018-04-25T07:25:00Z</dcterms:created>
  <dcterms:modified xsi:type="dcterms:W3CDTF">2022-08-03T12:48:00Z</dcterms:modified>
</cp:coreProperties>
</file>